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583" w:rsidRDefault="005D7D28" w:rsidP="005D7D28">
      <w:pPr>
        <w:spacing w:after="0"/>
      </w:pPr>
      <w:r w:rsidRPr="005D7D28">
        <w:t>Kaptárkő</w:t>
      </w:r>
    </w:p>
    <w:p w:rsidR="005D7D28" w:rsidRDefault="005D7D28" w:rsidP="005D7D28">
      <w:pPr>
        <w:spacing w:after="0"/>
      </w:pPr>
      <w:r>
        <w:t>A kaptárkövek olyan sziklaalakzatok, kúp alakú kőtornyok, amelyek oldalaiba fülkéket és egyéb mélyedéseket faragtak. A fülkés sziklák kis csoportja fellelhető a Pilis és a Budai-hegység területén is (különösen a Tétényi-platón), de a leggazdagabb előfordulásuk Eger környék</w:t>
      </w:r>
      <w:r>
        <w:t>én, a Bükkalján található.</w:t>
      </w:r>
    </w:p>
    <w:p w:rsidR="005D7D28" w:rsidRDefault="005D7D28" w:rsidP="005D7D28">
      <w:pPr>
        <w:spacing w:after="0"/>
      </w:pPr>
      <w:r>
        <w:t>A kaptárköveket az ún. „jeles kövek” j</w:t>
      </w:r>
      <w:r>
        <w:t>elenségcsoportba soroljuk.</w:t>
      </w:r>
    </w:p>
    <w:p w:rsidR="005D7D28" w:rsidRDefault="005D7D28" w:rsidP="005D7D28">
      <w:pPr>
        <w:spacing w:after="0"/>
      </w:pPr>
      <w:r>
        <w:t>Keletkezésük</w:t>
      </w:r>
    </w:p>
    <w:p w:rsidR="005D7D28" w:rsidRDefault="005D7D28" w:rsidP="005D7D28">
      <w:pPr>
        <w:spacing w:after="0"/>
      </w:pPr>
      <w:r>
        <w:t>A Bükkalja nagy részét felépítő vulkáni tufákat a miocénben zajló heves tűzhányó tevékenység (</w:t>
      </w:r>
      <w:proofErr w:type="gramStart"/>
      <w:r>
        <w:t>explozív</w:t>
      </w:r>
      <w:proofErr w:type="gramEnd"/>
      <w:r>
        <w:t xml:space="preserve"> kitörések sorozata) hozta létre. A zömében riolitos összetételű </w:t>
      </w:r>
      <w:proofErr w:type="spellStart"/>
      <w:r>
        <w:t>ártufák</w:t>
      </w:r>
      <w:proofErr w:type="spellEnd"/>
      <w:r>
        <w:t xml:space="preserve"> és </w:t>
      </w:r>
      <w:proofErr w:type="spellStart"/>
      <w:r>
        <w:t>ignimbritek</w:t>
      </w:r>
      <w:proofErr w:type="spellEnd"/>
      <w:r>
        <w:t xml:space="preserve"> alkotta térszínből a jégkori felszínfejlődés meghatározó tényezői (a folyóvizek mélyítő és oldalazó eróziója, az aprózódás, a mállás, a szél és a csapadék leöblítő hatása, valamint a fagyaprózódás) preparálták ki a Bükkalja különleges kúpjait, sziklavonulatait, melyek felületét később az ember átalakította. A kaptárkövek tehát természeti értékek és egyútta</w:t>
      </w:r>
      <w:r>
        <w:t>l kultúrtörténeti emlékek is.</w:t>
      </w:r>
    </w:p>
    <w:p w:rsidR="005D7D28" w:rsidRDefault="005D7D28" w:rsidP="005D7D28">
      <w:pPr>
        <w:spacing w:after="0"/>
      </w:pPr>
      <w:r>
        <w:t>Elnevezésük</w:t>
      </w:r>
      <w:bookmarkStart w:id="0" w:name="_GoBack"/>
      <w:bookmarkEnd w:id="0"/>
    </w:p>
    <w:p w:rsidR="005D7D28" w:rsidRDefault="005D7D28" w:rsidP="005D7D28">
      <w:pPr>
        <w:spacing w:after="0"/>
      </w:pPr>
      <w:r>
        <w:t xml:space="preserve">A fülkés sziklákat eredetileg a </w:t>
      </w:r>
      <w:proofErr w:type="spellStart"/>
      <w:r>
        <w:t>szomolyai</w:t>
      </w:r>
      <w:proofErr w:type="spellEnd"/>
      <w:r>
        <w:t xml:space="preserve"> lakosok nevezték „kaptárkövek”-</w:t>
      </w:r>
      <w:proofErr w:type="spellStart"/>
      <w:r>
        <w:t>nek</w:t>
      </w:r>
      <w:proofErr w:type="spellEnd"/>
      <w:r>
        <w:t>. Eger környékén a „vakablakos kövek” kifejezést használták, máshol a „</w:t>
      </w:r>
      <w:proofErr w:type="spellStart"/>
      <w:r>
        <w:t>köpüskövek</w:t>
      </w:r>
      <w:proofErr w:type="spellEnd"/>
      <w:r>
        <w:t xml:space="preserve">”, „bálványkövek”, „püspöksüveg” elnevezés is ismert. Egyes sziklák elnevezése is igen beszédes: Ördögtorony, Ördög-kő, Bábaszék, Nyerges, Királyszéke, Kősárkány. A fülkés sziklák első alapos kutatója, ismerője </w:t>
      </w:r>
      <w:proofErr w:type="spellStart"/>
      <w:r>
        <w:t>Bartalos</w:t>
      </w:r>
      <w:proofErr w:type="spellEnd"/>
      <w:r>
        <w:t xml:space="preserve"> Gyula (1886-1900) legkövetkezetesebben az „emlékszikla”, „emlékkő” kifejezéseket használta, de találkozunk nála a „</w:t>
      </w:r>
      <w:proofErr w:type="spellStart"/>
      <w:r>
        <w:t>sziklalobor</w:t>
      </w:r>
      <w:proofErr w:type="spellEnd"/>
      <w:r>
        <w:t>”, „faragott sziklacsoport”, „vakablakos emlékszikla”, „</w:t>
      </w:r>
      <w:proofErr w:type="spellStart"/>
      <w:r>
        <w:t>megalith</w:t>
      </w:r>
      <w:proofErr w:type="spellEnd"/>
      <w:r>
        <w:t xml:space="preserve"> kövek” és „</w:t>
      </w:r>
      <w:proofErr w:type="spellStart"/>
      <w:r>
        <w:t>köpüskő</w:t>
      </w:r>
      <w:proofErr w:type="spellEnd"/>
      <w:r>
        <w:t xml:space="preserve">” elnevezésekkel is. Később – </w:t>
      </w:r>
      <w:proofErr w:type="spellStart"/>
      <w:r>
        <w:t>Saád</w:t>
      </w:r>
      <w:proofErr w:type="spellEnd"/>
      <w:r>
        <w:t xml:space="preserve"> Andor kutatásainak és tanulmányainak köszönhetően – vált a legelterjedtebbé, közismertté a „kaptárkő” kifejezés. Később ezen a néven említik tanulmányaikban a kaptárkövek rejtélyének megoldásán fáradozó kutatók is, így </w:t>
      </w:r>
      <w:proofErr w:type="spellStart"/>
      <w:r>
        <w:t>Kubinyi</w:t>
      </w:r>
      <w:proofErr w:type="spellEnd"/>
      <w:r>
        <w:t xml:space="preserve"> Ferenc, </w:t>
      </w:r>
      <w:proofErr w:type="spellStart"/>
      <w:r>
        <w:t>Bartalos</w:t>
      </w:r>
      <w:proofErr w:type="spellEnd"/>
      <w:r>
        <w:t xml:space="preserve"> Gyula, Klein Gáspár, </w:t>
      </w:r>
      <w:proofErr w:type="spellStart"/>
      <w:r>
        <w:t>Saád</w:t>
      </w:r>
      <w:proofErr w:type="spellEnd"/>
      <w:r>
        <w:t xml:space="preserve"> Ando</w:t>
      </w:r>
      <w:r>
        <w:t xml:space="preserve">r, Mihály Péter és </w:t>
      </w:r>
      <w:proofErr w:type="spellStart"/>
      <w:r>
        <w:t>Baráz</w:t>
      </w:r>
      <w:proofErr w:type="spellEnd"/>
      <w:r>
        <w:t xml:space="preserve"> Csaba.</w:t>
      </w:r>
    </w:p>
    <w:p w:rsidR="005D7D28" w:rsidRDefault="005D7D28" w:rsidP="005D7D28">
      <w:pPr>
        <w:spacing w:after="0"/>
      </w:pPr>
      <w:r>
        <w:t>Legtöbb vitát a sziklaalakzatok oldalaiba vájt fülkék eredete, készítésük oka váltott ki.</w:t>
      </w:r>
    </w:p>
    <w:p w:rsidR="005D7D28" w:rsidRDefault="005D7D28" w:rsidP="005D7D28">
      <w:pPr>
        <w:spacing w:after="0"/>
      </w:pPr>
      <w:r>
        <w:t>Fülkék</w:t>
      </w:r>
    </w:p>
    <w:p w:rsidR="005D7D28" w:rsidRDefault="005D7D28" w:rsidP="005D7D28">
      <w:pPr>
        <w:spacing w:after="0"/>
      </w:pPr>
      <w:r>
        <w:t xml:space="preserve">Az átlagosan 60 cm magas, 30 cm széles és 25–30 cm mély fülkék peremén – az épségben lévőknél még jól láthatóan – bemélyedő keret fut körbe, </w:t>
      </w:r>
      <w:proofErr w:type="spellStart"/>
      <w:r>
        <w:t>széleiken</w:t>
      </w:r>
      <w:proofErr w:type="spellEnd"/>
      <w:r>
        <w:t xml:space="preserve"> néhol lyukak is kivehetők. Ezek a nyomok arra utalnak, hogy a fülkéket lefedték, a </w:t>
      </w:r>
      <w:proofErr w:type="spellStart"/>
      <w:r>
        <w:t>fedlapot</w:t>
      </w:r>
      <w:proofErr w:type="spellEnd"/>
      <w:r>
        <w:t xml:space="preserve"> a lyukakba vert ékekkel rögzítették. A keretnyommal rendelkező fülkék elég rendszertelenül vannak elhelyezve a sziklafalakon, a nyílások rendkívüli formagazdagsága pedig megkövetelte, hogy mindegyikhez egyedi méretű és alakú fedelet készítsenek. Bizonyos megfontolások alapján felmerült a keretezés díszítő, jelző </w:t>
      </w:r>
      <w:proofErr w:type="gramStart"/>
      <w:r>
        <w:t>funkciójának</w:t>
      </w:r>
      <w:proofErr w:type="gramEnd"/>
      <w:r>
        <w:t xml:space="preserve"> gondolata is.</w:t>
      </w:r>
    </w:p>
    <w:sectPr w:rsidR="005D7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D28"/>
    <w:rsid w:val="005D7D28"/>
    <w:rsid w:val="0063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AF3A"/>
  <w15:chartTrackingRefBased/>
  <w15:docId w15:val="{B3C82F33-CF94-48C5-91DF-0009D476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327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Informatika Tanári</dc:creator>
  <cp:keywords/>
  <dc:description/>
  <cp:lastModifiedBy>Informatika Tanári</cp:lastModifiedBy>
  <cp:revision>1</cp:revision>
  <dcterms:created xsi:type="dcterms:W3CDTF">2020-03-03T06:37:00Z</dcterms:created>
  <dcterms:modified xsi:type="dcterms:W3CDTF">2020-03-03T06:41:00Z</dcterms:modified>
</cp:coreProperties>
</file>